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67568D40">
      <w:pPr>
        <w:spacing w:line="360" w:lineRule="auto"/>
        <w:rPr>
          <w:rFonts w:eastAsia="黑体" w:cs="Times New Roman"/>
        </w:rPr>
      </w:pPr>
      <w:r>
        <w:rPr>
          <w:rFonts w:eastAsia="黑体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1433195"/>
                <wp:effectExtent l="0" t="2540" r="635" b="254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143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总务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112.85pt;margin-top:73.7pt;margin-left:79.4pt;mso-height-relative:page;mso-position-horizontal-relative:page;mso-position-vertical-relative:page;mso-width-relative:page;position:absolute;v-text-anchor:middle;z-index:251659264" coordsize="21600,21600" filled="f" stroked="f">
                <o:lock v:ext="edit" aspectratio="f"/>
                <v:textbox inset="0,0,0,0">
                  <w:txbxContent>
                    <w:p w14:paraId="7AB1B8B0">
                      <w:pPr>
                        <w:jc w:val="distribute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总务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部</w:t>
                      </w:r>
                    </w:p>
                    <w:p w14:paraId="0F0740FC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 w14:paraId="2454BF91"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75C67C">
      <w:pPr>
        <w:spacing w:line="360" w:lineRule="auto"/>
        <w:rPr>
          <w:rFonts w:eastAsia="黑体" w:cs="Times New Roman"/>
        </w:rPr>
      </w:pPr>
    </w:p>
    <w:p w14:paraId="074C7504">
      <w:pPr>
        <w:spacing w:line="560" w:lineRule="exact"/>
        <w:jc w:val="center"/>
        <w:rPr>
          <w:rFonts w:ascii="Times New Roman" w:eastAsia="方正小标宋简体" w:cs="Times New Roman"/>
          <w:sz w:val="44"/>
        </w:rPr>
      </w:pPr>
      <w:r>
        <w:rPr>
          <w:rFonts w:ascii="Times New Roman" w:cs="Times New Roman"/>
          <w:szCs w:val="32"/>
        </w:rPr>
        <w:t xml:space="preserve">                                   </w:t>
      </w:r>
      <w:r>
        <w:rPr>
          <w:rFonts w:ascii="Times New Roman" w:eastAsia="方正小标宋简体" w:cs="Times New Roman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9973310</wp:posOffset>
                </wp:positionV>
                <wp:extent cx="6120130" cy="0"/>
                <wp:effectExtent l="34290" t="38735" r="36830" b="37465"/>
                <wp:wrapNone/>
                <wp:docPr id="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style="mso-height-relative:page;mso-position-horizontal-relative:page;mso-position-vertical-relative:page;mso-width-relative:page;position:absolute;z-index:251663360" from="56.7pt,785.3pt" to="538.6pt,785.3pt" coordsize="21600,21600" stroked="t" strokecolor="red" strokeweight="5pt">
                <v:stroke joinstyle="round" linestyle="thinThick"/>
                <o:lock v:ext="edit" aspectratio="f"/>
              </v:line>
            </w:pict>
          </mc:Fallback>
        </mc:AlternateContent>
      </w:r>
    </w:p>
    <w:p w14:paraId="1B31D892">
      <w:pPr>
        <w:spacing w:line="360" w:lineRule="auto"/>
        <w:jc w:val="center"/>
        <w:rPr>
          <w:rFonts w:ascii="Times New Roman" w:eastAsia="黑体" w:hAnsi="Times New Roman" w:cs="Times New Roman"/>
          <w:spacing w:val="-20"/>
          <w:kern w:val="56"/>
          <w:sz w:val="44"/>
          <w:szCs w:val="44"/>
        </w:rPr>
      </w:pPr>
      <w:r>
        <w:rPr>
          <w:rFonts w:ascii="Times New Roman" w:eastAsia="方正小标宋简体" w:cs="Times New Roman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2680970</wp:posOffset>
                </wp:positionV>
                <wp:extent cx="6120130" cy="0"/>
                <wp:effectExtent l="34290" t="33020" r="36830" b="33655"/>
                <wp:wrapNone/>
                <wp:docPr id="8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7" style="mso-height-relative:page;mso-position-horizontal-relative:page;mso-position-vertical-relative:page;mso-width-relative:page;position:absolute;z-index:251661312" from="56.7pt,211.1pt" to="538.6pt,211.1pt" coordsize="21600,21600" stroked="t" strokecolor="red" strokeweight="5pt">
                <v:stroke joinstyle="round" linestyle="thickThin"/>
                <o:lock v:ext="edit" aspectratio="f"/>
              </v:line>
            </w:pict>
          </mc:Fallback>
        </mc:AlternateContent>
      </w:r>
    </w:p>
    <w:p w14:paraId="624E22C4">
      <w:pPr>
        <w:spacing w:line="560" w:lineRule="exact"/>
        <w:jc w:val="right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学生〔202</w:t>
      </w:r>
      <w:r>
        <w:rPr>
          <w:rFonts w:cs="Times New Roman"/>
          <w:szCs w:val="32"/>
        </w:rPr>
        <w:t>6</w:t>
      </w:r>
      <w:r>
        <w:rPr>
          <w:rFonts w:cs="Times New Roman" w:hint="eastAsia"/>
          <w:szCs w:val="32"/>
        </w:rPr>
        <w:t>〕</w:t>
      </w:r>
      <w:r>
        <w:rPr>
          <w:rFonts w:cs="Times New Roman" w:hint="eastAsia"/>
          <w:szCs w:val="32"/>
          <w:lang w:val="en-US" w:eastAsia="zh-CN"/>
        </w:rPr>
        <w:t>210</w:t>
      </w:r>
      <w:bookmarkStart w:id="0" w:name="_GoBack"/>
      <w:bookmarkEnd w:id="0"/>
      <w:r>
        <w:rPr>
          <w:rFonts w:cs="Times New Roman" w:hint="eastAsia"/>
          <w:szCs w:val="32"/>
        </w:rPr>
        <w:t>号</w:t>
      </w:r>
    </w:p>
    <w:p w14:paraId="6A98AF37">
      <w:pPr>
        <w:spacing w:line="560" w:lineRule="exact"/>
        <w:jc w:val="right"/>
        <w:rPr>
          <w:rFonts w:cs="Times New Roman"/>
          <w:szCs w:val="32"/>
        </w:rPr>
      </w:pPr>
    </w:p>
    <w:p w14:paraId="648521D9">
      <w:pPr>
        <w:jc w:val="center"/>
        <w:rPr>
          <w:rFonts w:eastAsia="方正小标宋简体" w:cs="Times New Roman" w:hint="eastAsia"/>
          <w:bCs/>
          <w:spacing w:val="-2"/>
          <w:sz w:val="44"/>
          <w:szCs w:val="44"/>
        </w:rPr>
      </w:pPr>
      <w:r>
        <w:rPr>
          <w:rFonts w:eastAsia="方正小标宋简体" w:cs="Times New Roman" w:hint="eastAsia"/>
          <w:bCs/>
          <w:spacing w:val="-2"/>
          <w:sz w:val="44"/>
          <w:szCs w:val="44"/>
        </w:rPr>
        <w:t>总务部</w:t>
      </w:r>
      <w:r>
        <w:rPr>
          <w:rFonts w:eastAsia="方正小标宋简体" w:cs="Times New Roman"/>
          <w:bCs/>
          <w:spacing w:val="-2"/>
          <w:sz w:val="44"/>
          <w:szCs w:val="44"/>
        </w:rPr>
        <w:t xml:space="preserve"> </w:t>
      </w:r>
      <w:r>
        <w:rPr>
          <w:rFonts w:eastAsia="方正小标宋简体" w:cs="Times New Roman" w:hint="eastAsia"/>
          <w:bCs/>
          <w:spacing w:val="-2"/>
          <w:sz w:val="44"/>
          <w:szCs w:val="44"/>
        </w:rPr>
        <w:t>党委学生工作部关于印发</w:t>
      </w:r>
    </w:p>
    <w:p w14:paraId="0FCFA667">
      <w:pPr>
        <w:jc w:val="center"/>
        <w:rPr>
          <w:rFonts w:eastAsia="方正小标宋简体" w:cs="Times New Roman"/>
          <w:bCs/>
          <w:spacing w:val="-2"/>
          <w:sz w:val="44"/>
          <w:szCs w:val="44"/>
        </w:rPr>
      </w:pPr>
      <w:r>
        <w:rPr>
          <w:rFonts w:eastAsia="方正小标宋简体" w:cs="Times New Roman" w:hint="eastAsia"/>
          <w:bCs/>
          <w:spacing w:val="-2"/>
          <w:sz w:val="44"/>
          <w:szCs w:val="44"/>
        </w:rPr>
        <w:t>《</w:t>
      </w:r>
      <w:r>
        <w:rPr>
          <w:rFonts w:eastAsia="方正小标宋简体" w:cs="Times New Roman"/>
          <w:bCs/>
          <w:spacing w:val="-2"/>
          <w:sz w:val="44"/>
          <w:szCs w:val="44"/>
        </w:rPr>
        <w:t>2026</w:t>
      </w:r>
      <w:r>
        <w:rPr>
          <w:rFonts w:eastAsia="方正小标宋简体" w:cs="Times New Roman" w:hint="eastAsia"/>
          <w:bCs/>
          <w:spacing w:val="-2"/>
          <w:sz w:val="44"/>
          <w:szCs w:val="44"/>
        </w:rPr>
        <w:t>届毕业生离校退宿流程指引》的</w:t>
      </w:r>
      <w:r>
        <w:rPr>
          <w:rFonts w:eastAsia="方正小标宋简体" w:cs="Times New Roman"/>
          <w:bCs/>
          <w:spacing w:val="-2"/>
          <w:sz w:val="44"/>
          <w:szCs w:val="44"/>
        </w:rPr>
        <w:t>通知</w:t>
      </w:r>
    </w:p>
    <w:p w14:paraId="2C2F7F22">
      <w:pPr>
        <w:spacing w:line="560" w:lineRule="exact"/>
        <w:jc w:val="center"/>
        <w:rPr>
          <w:rFonts w:cs="Times New Roman"/>
        </w:rPr>
      </w:pPr>
    </w:p>
    <w:p w14:paraId="352CFA4B">
      <w:pPr>
        <w:tabs>
          <w:tab w:val="left" w:pos="1276"/>
        </w:tabs>
        <w:jc w:val="both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各位同学：</w:t>
      </w:r>
    </w:p>
    <w:p w14:paraId="198AD8E7">
      <w:pPr>
        <w:ind w:firstLine="640" w:firstLineChars="200"/>
        <w:jc w:val="both"/>
        <w:rPr>
          <w:rFonts w:cs="Times New Roman"/>
          <w:snapToGrid w:val="0"/>
          <w:kern w:val="0"/>
          <w:szCs w:val="32"/>
        </w:rPr>
      </w:pPr>
      <w:r>
        <w:rPr>
          <w:rFonts w:cs="Times New Roman" w:hint="eastAsia"/>
          <w:snapToGrid w:val="0"/>
          <w:kern w:val="0"/>
          <w:szCs w:val="32"/>
        </w:rPr>
        <w:t>为保证同学们顺利完成毕业离校手续，总务部和党委学生工作部制定了《</w:t>
      </w:r>
      <w:r>
        <w:rPr>
          <w:rFonts w:cs="Times New Roman"/>
          <w:snapToGrid w:val="0"/>
          <w:kern w:val="0"/>
          <w:szCs w:val="32"/>
        </w:rPr>
        <w:t>2026</w:t>
      </w:r>
      <w:r>
        <w:rPr>
          <w:rFonts w:cs="Times New Roman" w:hint="eastAsia"/>
          <w:snapToGrid w:val="0"/>
          <w:kern w:val="0"/>
          <w:szCs w:val="32"/>
        </w:rPr>
        <w:t>届毕业生离校退宿流程指引》，现印发并张贴到学生宿舍楼下，请各位同学按照流程指引开展离校退宿工作。</w:t>
      </w:r>
    </w:p>
    <w:p w14:paraId="3BFB74C4">
      <w:pPr>
        <w:spacing w:line="560" w:lineRule="exact"/>
        <w:ind w:firstLine="640" w:firstLineChars="200"/>
        <w:rPr>
          <w:rFonts w:cs="Times New Roman"/>
          <w:szCs w:val="32"/>
        </w:rPr>
      </w:pPr>
    </w:p>
    <w:p w14:paraId="38BB4D4F">
      <w:pPr>
        <w:spacing w:line="560" w:lineRule="exact"/>
        <w:ind w:firstLine="640" w:firstLineChars="200"/>
        <w:rPr>
          <w:rFonts w:cs="Times New Roman"/>
          <w:szCs w:val="32"/>
        </w:rPr>
      </w:pPr>
    </w:p>
    <w:p w14:paraId="04919BD5">
      <w:pPr>
        <w:spacing w:line="560" w:lineRule="exact"/>
        <w:ind w:firstLine="640" w:firstLineChars="200"/>
        <w:rPr>
          <w:rFonts w:cs="Times New Roman"/>
          <w:szCs w:val="32"/>
        </w:rPr>
      </w:pPr>
    </w:p>
    <w:p w14:paraId="6113DC78">
      <w:pPr>
        <w:wordWrap w:val="0"/>
        <w:spacing w:line="560" w:lineRule="exact"/>
        <w:jc w:val="right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总务部</w:t>
      </w:r>
      <w:r>
        <w:rPr>
          <w:rFonts w:cs="Times New Roman"/>
          <w:szCs w:val="32"/>
        </w:rPr>
        <w:t xml:space="preserve">  </w:t>
      </w:r>
      <w:r>
        <w:rPr>
          <w:rFonts w:cs="Times New Roman" w:hint="eastAsia"/>
          <w:szCs w:val="32"/>
        </w:rPr>
        <w:t xml:space="preserve">党委学生工作部  </w:t>
      </w:r>
    </w:p>
    <w:p w14:paraId="51FDDA3C">
      <w:pPr>
        <w:wordWrap w:val="0"/>
        <w:spacing w:line="560" w:lineRule="exact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>2026</w:t>
      </w:r>
      <w:r>
        <w:rPr>
          <w:rFonts w:cs="Times New Roman" w:hint="eastAsia"/>
          <w:szCs w:val="32"/>
        </w:rPr>
        <w:t>年</w:t>
      </w:r>
      <w:r>
        <w:rPr>
          <w:rFonts w:cs="Times New Roman" w:hint="eastAsia"/>
          <w:szCs w:val="32"/>
          <w:lang w:eastAsia="zh-CN"/>
        </w:rPr>
        <w:t>6</w:t>
      </w:r>
      <w:r>
        <w:rPr>
          <w:rFonts w:cs="Times New Roman" w:hint="eastAsia"/>
          <w:szCs w:val="32"/>
        </w:rPr>
        <w:t>月</w:t>
      </w:r>
      <w:r>
        <w:rPr>
          <w:rFonts w:cs="Times New Roman" w:hint="eastAsia"/>
          <w:szCs w:val="32"/>
          <w:lang w:eastAsia="zh-CN"/>
        </w:rPr>
        <w:t>3</w:t>
      </w:r>
      <w:r>
        <w:rPr>
          <w:rFonts w:cs="Times New Roman" w:hint="eastAsia"/>
          <w:szCs w:val="32"/>
        </w:rPr>
        <w:t xml:space="preserve">日    </w:t>
      </w:r>
    </w:p>
    <w:p w14:paraId="12AA0631">
      <w:pPr>
        <w:spacing w:line="560" w:lineRule="exact"/>
        <w:jc w:val="center"/>
        <w:rPr>
          <w:rFonts w:ascii="Times New Roman" w:eastAsia="方正小标宋简体" w:hAnsi="Times New Roman" w:cs="Times New Roman"/>
          <w:spacing w:val="-20"/>
          <w:kern w:val="56"/>
          <w:sz w:val="44"/>
          <w:szCs w:val="44"/>
        </w:rPr>
      </w:pPr>
    </w:p>
    <w:p w14:paraId="1FBC49D7">
      <w:pPr>
        <w:spacing w:line="560" w:lineRule="exact"/>
        <w:jc w:val="center"/>
        <w:rPr>
          <w:rFonts w:ascii="Times New Roman" w:eastAsia="方正小标宋简体" w:cs="Times New Roman"/>
          <w:b w:val="0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spacing w:val="-20"/>
          <w:kern w:val="56"/>
          <w:sz w:val="44"/>
          <w:szCs w:val="44"/>
        </w:rPr>
        <w:br w:type="page"/>
      </w:r>
      <w:r>
        <w:rPr>
          <w:rFonts w:ascii="Times New Roman" w:eastAsia="方正小标宋简体" w:cs="Times New Roman"/>
          <w:b w:val="0"/>
          <w:bCs/>
          <w:sz w:val="44"/>
          <w:szCs w:val="44"/>
        </w:rPr>
        <w:t>2026</w:t>
      </w:r>
      <w:r>
        <w:rPr>
          <w:rFonts w:ascii="Times New Roman" w:eastAsia="方正小标宋简体" w:cs="Times New Roman" w:hint="eastAsia"/>
          <w:b w:val="0"/>
          <w:bCs/>
          <w:sz w:val="44"/>
          <w:szCs w:val="44"/>
        </w:rPr>
        <w:t>届毕业生离校退宿流程指引</w:t>
      </w:r>
    </w:p>
    <w:p w14:paraId="15696DE3">
      <w:pPr>
        <w:spacing w:line="560" w:lineRule="exact"/>
        <w:jc w:val="center"/>
        <w:rPr>
          <w:rFonts w:ascii="Times New Roman" w:eastAsia="方正小标宋简体" w:cs="Times New Roman"/>
          <w:b/>
          <w:sz w:val="44"/>
          <w:szCs w:val="44"/>
        </w:rPr>
      </w:pPr>
    </w:p>
    <w:p w14:paraId="08A95A76">
      <w:pPr>
        <w:tabs>
          <w:tab w:val="left" w:pos="540"/>
        </w:tabs>
        <w:spacing w:line="560" w:lineRule="exact"/>
        <w:rPr>
          <w:rFonts w:ascii="Times New Roman" w:eastAsia="仿宋" w:hAnsi="Times New Roman" w:cs="Times New Roman"/>
          <w:szCs w:val="32"/>
        </w:rPr>
      </w:pPr>
      <w:r>
        <w:rPr>
          <w:rFonts w:ascii="Times New Roman" w:eastAsia="仿宋" w:hAnsi="Times New Roman" w:cs="Times New Roman" w:hint="eastAsia"/>
          <w:szCs w:val="32"/>
        </w:rPr>
        <w:t>亲爱的同学们：</w:t>
      </w:r>
    </w:p>
    <w:p w14:paraId="64000ECC">
      <w:pPr>
        <w:tabs>
          <w:tab w:val="left" w:pos="-720"/>
          <w:tab w:val="left" w:pos="-540"/>
          <w:tab w:val="left" w:pos="180"/>
        </w:tabs>
        <w:spacing w:line="560" w:lineRule="exact"/>
        <w:ind w:firstLine="640" w:firstLineChars="200"/>
        <w:rPr>
          <w:rFonts w:ascii="Times New Roman" w:eastAsia="仿宋" w:hAnsi="Times New Roman" w:cs="Times New Roman"/>
          <w:szCs w:val="32"/>
        </w:rPr>
      </w:pPr>
      <w:r>
        <w:rPr>
          <w:rFonts w:ascii="Times New Roman" w:eastAsia="仿宋" w:hAnsi="Times New Roman" w:cs="Times New Roman" w:hint="eastAsia"/>
          <w:szCs w:val="32"/>
        </w:rPr>
        <w:t>为确保您顺利毕业离校，请您按时完成以下离校退宿手续。</w:t>
      </w:r>
    </w:p>
    <w:p w14:paraId="71448F35">
      <w:pPr>
        <w:spacing w:line="560" w:lineRule="exact"/>
        <w:ind w:left="643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 w:hint="eastAsia"/>
          <w:b/>
          <w:szCs w:val="32"/>
        </w:rPr>
        <w:t>一、离校退宿手续办理</w:t>
      </w:r>
    </w:p>
    <w:p w14:paraId="6E36E20E">
      <w:pPr>
        <w:spacing w:line="560" w:lineRule="exact"/>
        <w:ind w:firstLine="640" w:firstLineChars="200"/>
        <w:rPr>
          <w:rFonts w:ascii="Times New Roman" w:eastAsia="仿宋" w:hAnsi="Times New Roman" w:cs="Times New Roman"/>
          <w:szCs w:val="32"/>
        </w:rPr>
      </w:pPr>
      <w:r>
        <w:rPr>
          <w:rFonts w:ascii="Times New Roman" w:eastAsia="仿宋" w:hAnsi="Times New Roman" w:cs="Times New Roman" w:hint="eastAsia"/>
          <w:szCs w:val="32"/>
        </w:rPr>
        <w:t>具体流程如下：</w:t>
      </w:r>
    </w:p>
    <w:p w14:paraId="4A8B3264">
      <w:pPr>
        <w:spacing w:line="560" w:lineRule="exact"/>
        <w:ind w:firstLine="64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59055</wp:posOffset>
                </wp:positionV>
                <wp:extent cx="5377180" cy="594360"/>
                <wp:effectExtent l="12700" t="10160" r="10795" b="5080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仿宋_GB2312" w:hAnsi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hint="eastAsia"/>
                                <w:sz w:val="28"/>
                                <w:szCs w:val="28"/>
                              </w:rPr>
                              <w:t>到宿舍</w:t>
                            </w:r>
                            <w:r>
                              <w:rPr>
                                <w:rFonts w:ascii="仿宋_GB2312"/>
                                <w:sz w:val="28"/>
                                <w:szCs w:val="28"/>
                              </w:rPr>
                              <w:t>管理员处</w:t>
                            </w:r>
                            <w:r>
                              <w:rPr>
                                <w:rFonts w:ascii="仿宋_GB2312" w:hint="eastAsia"/>
                                <w:sz w:val="28"/>
                                <w:szCs w:val="28"/>
                              </w:rPr>
                              <w:t>领取、</w:t>
                            </w:r>
                            <w:r>
                              <w:rPr>
                                <w:rFonts w:ascii="仿宋_GB2312"/>
                                <w:sz w:val="28"/>
                                <w:szCs w:val="28"/>
                              </w:rPr>
                              <w:t>复印</w:t>
                            </w:r>
                            <w:r>
                              <w:rPr>
                                <w:rFonts w:ascii="仿宋_GB2312" w:hint="eastAsia"/>
                                <w:sz w:val="28"/>
                                <w:szCs w:val="28"/>
                              </w:rPr>
                              <w:t>《中山大学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仿宋_GB2312" w:hint="eastAsia"/>
                                <w:sz w:val="28"/>
                                <w:szCs w:val="28"/>
                              </w:rPr>
                              <w:t>届毕</w:t>
                            </w:r>
                            <w:r>
                              <w:rPr>
                                <w:rFonts w:ascii="仿宋_GB2312" w:hAnsi="仿宋" w:hint="eastAsia"/>
                                <w:sz w:val="28"/>
                                <w:szCs w:val="28"/>
                              </w:rPr>
                              <w:t>业生离校退宿申请表》，并</w:t>
                            </w:r>
                            <w:r>
                              <w:rPr>
                                <w:rFonts w:ascii="仿宋_GB2312" w:hAnsi="仿宋" w:hint="eastAsia"/>
                                <w:b/>
                                <w:sz w:val="28"/>
                                <w:szCs w:val="28"/>
                              </w:rPr>
                              <w:t>以宿舍为单位</w:t>
                            </w:r>
                            <w:r>
                              <w:rPr>
                                <w:rFonts w:ascii="仿宋_GB2312" w:hAnsi="仿宋" w:hint="eastAsia"/>
                                <w:sz w:val="28"/>
                                <w:szCs w:val="28"/>
                              </w:rPr>
                              <w:t>填写表格。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8" style="width:423.4pt;height:46.8pt;margin-top:4.65pt;margin-left:-1.15pt;mso-height-relative:page;mso-width-relative:page;position:absolute;z-index:251665408" coordsize="21600,21600" filled="t" fillcolor="white" stroked="t" strokecolor="black">
                <v:stroke joinstyle="miter"/>
                <o:lock v:ext="edit" aspectratio="f"/>
                <v:textbox>
                  <w:txbxContent>
                    <w:p w14:paraId="2E4CD61F">
                      <w:pPr>
                        <w:spacing w:line="360" w:lineRule="exact"/>
                        <w:rPr>
                          <w:rFonts w:ascii="仿宋_GB2312" w:hAnsi="仿宋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hint="eastAsia"/>
                          <w:sz w:val="28"/>
                          <w:szCs w:val="28"/>
                        </w:rPr>
                        <w:t>到宿舍</w:t>
                      </w:r>
                      <w:r>
                        <w:rPr>
                          <w:rFonts w:ascii="仿宋_GB2312"/>
                          <w:sz w:val="28"/>
                          <w:szCs w:val="28"/>
                        </w:rPr>
                        <w:t>管理员处</w:t>
                      </w:r>
                      <w:r>
                        <w:rPr>
                          <w:rFonts w:ascii="仿宋_GB2312" w:hint="eastAsia"/>
                          <w:sz w:val="28"/>
                          <w:szCs w:val="28"/>
                        </w:rPr>
                        <w:t>领取、</w:t>
                      </w:r>
                      <w:r>
                        <w:rPr>
                          <w:rFonts w:ascii="仿宋_GB2312"/>
                          <w:sz w:val="28"/>
                          <w:szCs w:val="28"/>
                        </w:rPr>
                        <w:t>复印</w:t>
                      </w:r>
                      <w:r>
                        <w:rPr>
                          <w:rFonts w:ascii="仿宋_GB2312" w:hint="eastAsia"/>
                          <w:sz w:val="28"/>
                          <w:szCs w:val="28"/>
                        </w:rPr>
                        <w:t>《中山大学</w:t>
                      </w: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仿宋_GB2312" w:hint="eastAsia"/>
                          <w:sz w:val="28"/>
                          <w:szCs w:val="28"/>
                        </w:rPr>
                        <w:t>届毕</w:t>
                      </w:r>
                      <w:r>
                        <w:rPr>
                          <w:rFonts w:ascii="仿宋_GB2312" w:hAnsi="仿宋" w:hint="eastAsia"/>
                          <w:sz w:val="28"/>
                          <w:szCs w:val="28"/>
                        </w:rPr>
                        <w:t>业生离校退宿申请表》，并</w:t>
                      </w:r>
                      <w:r>
                        <w:rPr>
                          <w:rFonts w:ascii="仿宋_GB2312" w:hAnsi="仿宋" w:hint="eastAsia"/>
                          <w:b/>
                          <w:sz w:val="28"/>
                          <w:szCs w:val="28"/>
                        </w:rPr>
                        <w:t>以宿舍为单位</w:t>
                      </w:r>
                      <w:r>
                        <w:rPr>
                          <w:rFonts w:ascii="仿宋_GB2312" w:hAnsi="仿宋" w:hint="eastAsia"/>
                          <w:sz w:val="28"/>
                          <w:szCs w:val="28"/>
                        </w:rPr>
                        <w:t>填写表格。</w:t>
                      </w:r>
                    </w:p>
                    <w:p w14:paraId="54BF35D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18F12E">
      <w:pPr>
        <w:spacing w:line="560" w:lineRule="exact"/>
        <w:ind w:firstLine="64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344805</wp:posOffset>
                </wp:positionV>
                <wp:extent cx="2540" cy="271145"/>
                <wp:effectExtent l="53340" t="13335" r="58420" b="20320"/>
                <wp:wrapNone/>
                <wp:docPr id="6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71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9" style="mso-height-relative:page;mso-width-relative:page;position:absolute;z-index:251671552" from="202.3pt,27.15pt" to="202.5pt,48.5pt" coordsize="21600,21600" stroked="t" strokecolor="black">
                <v:stroke joinstyle="round" endarrow="block"/>
                <o:lock v:ext="edit" aspectratio="f"/>
              </v:line>
            </w:pict>
          </mc:Fallback>
        </mc:AlternateContent>
      </w:r>
    </w:p>
    <w:p w14:paraId="2CE95D29">
      <w:pPr>
        <w:spacing w:line="560" w:lineRule="exact"/>
        <w:rPr>
          <w:rFonts w:cs="Times New Roman"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339090</wp:posOffset>
                </wp:positionV>
                <wp:extent cx="5365750" cy="786130"/>
                <wp:effectExtent l="12700" t="10795" r="12700" b="1270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5750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6月</w:t>
                            </w:r>
                            <w:r>
                              <w:rPr>
                                <w:rFonts w:cs="Times New Roman" w:hint="eastAsia"/>
                                <w:w w:val="95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cs="Times New Roman" w:hint="eastAsia"/>
                                <w:w w:val="95"/>
                                <w:sz w:val="28"/>
                                <w:szCs w:val="28"/>
                                <w:lang w:eastAsia="zh-CN"/>
                              </w:rPr>
                              <w:t>—</w:t>
                            </w: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cs="Times New Roman" w:hint="eastAsia"/>
                                <w:w w:val="95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日期间，到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宿管员处</w:t>
                            </w: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确认家具、设施完整，确认缴清水电费，交还宿舍钥匙、水电卡及遥控器等。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宿管员在《中山大学202</w:t>
                            </w:r>
                            <w:r>
                              <w:rPr>
                                <w:rFonts w:cs="Times New Roman" w:hint="eastAsia"/>
                                <w:w w:val="95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cs="Times New Roman"/>
                                <w:w w:val="95"/>
                                <w:sz w:val="28"/>
                                <w:szCs w:val="28"/>
                              </w:rPr>
                              <w:t>届毕业生离校退宿申请表》上签名。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" o:spid="_x0000_s1030" style="width:422.5pt;height:61.9pt;margin-top:26.7pt;margin-left:-1.9pt;mso-height-relative:page;mso-width-relative:page;position:absolute;z-index:251667456" coordsize="21600,21600" filled="t" fillcolor="white" stroked="t" strokecolor="black">
                <v:stroke joinstyle="miter"/>
                <o:lock v:ext="edit" aspectratio="f"/>
                <v:textbox>
                  <w:txbxContent>
                    <w:p w14:paraId="5FCF98E4">
                      <w:pPr>
                        <w:spacing w:line="360" w:lineRule="exact"/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6月</w:t>
                      </w:r>
                      <w:r>
                        <w:rPr>
                          <w:rFonts w:cs="Times New Roman" w:hint="eastAsia"/>
                          <w:w w:val="95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cs="Times New Roman" w:hint="eastAsia"/>
                          <w:w w:val="95"/>
                          <w:sz w:val="28"/>
                          <w:szCs w:val="28"/>
                          <w:lang w:eastAsia="zh-CN"/>
                        </w:rPr>
                        <w:t>—</w:t>
                      </w: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cs="Times New Roman" w:hint="eastAsia"/>
                          <w:w w:val="95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日期间，到</w:t>
                      </w:r>
                      <w:r>
                        <w:rPr>
                          <w:rFonts w:cs="Times New Roman"/>
                          <w:b/>
                          <w:bCs/>
                          <w:w w:val="95"/>
                          <w:sz w:val="28"/>
                          <w:szCs w:val="28"/>
                        </w:rPr>
                        <w:t>宿管员处</w:t>
                      </w: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确认家具、设施完整，确认缴清水电费，交还宿舍钥匙、水电卡及遥控器等。</w:t>
                      </w:r>
                    </w:p>
                    <w:p w14:paraId="3A295971">
                      <w:pPr>
                        <w:spacing w:line="360" w:lineRule="exact"/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宿管员在《中山大学202</w:t>
                      </w:r>
                      <w:r>
                        <w:rPr>
                          <w:rFonts w:cs="Times New Roman" w:hint="eastAsia"/>
                          <w:w w:val="95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cs="Times New Roman"/>
                          <w:w w:val="95"/>
                          <w:sz w:val="28"/>
                          <w:szCs w:val="28"/>
                        </w:rPr>
                        <w:t>届毕业生离校退宿申请表》上签名。</w:t>
                      </w:r>
                    </w:p>
                  </w:txbxContent>
                </v:textbox>
              </v:rect>
            </w:pict>
          </mc:Fallback>
        </mc:AlternateContent>
      </w:r>
    </w:p>
    <w:p w14:paraId="0FA7B382">
      <w:pPr>
        <w:spacing w:line="560" w:lineRule="exact"/>
        <w:rPr>
          <w:rFonts w:cs="Times New Roman"/>
          <w:szCs w:val="32"/>
        </w:rPr>
      </w:pPr>
    </w:p>
    <w:p w14:paraId="2F9E2BE3">
      <w:pPr>
        <w:spacing w:line="560" w:lineRule="exact"/>
        <w:rPr>
          <w:rFonts w:cs="Times New Roman"/>
          <w:szCs w:val="32"/>
        </w:rPr>
      </w:pPr>
    </w:p>
    <w:p w14:paraId="62067D01">
      <w:pPr>
        <w:spacing w:line="560" w:lineRule="exact"/>
        <w:rPr>
          <w:rFonts w:cs="Times New Roman"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67945</wp:posOffset>
                </wp:positionV>
                <wp:extent cx="9525" cy="281305"/>
                <wp:effectExtent l="60325" t="6350" r="44450" b="17145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81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31" style="flip:x;mso-height-relative:page;mso-width-relative:page;position:absolute;z-index:251673600" from="200.6pt,5.35pt" to="201.35pt,27.5pt" coordsize="21600,21600" stroked="t" strokecolor="black">
                <v:stroke joinstyle="round" endarrow="block"/>
                <o:lock v:ext="edit" aspectratio="f"/>
              </v:line>
            </w:pict>
          </mc:Fallback>
        </mc:AlternateContent>
      </w:r>
    </w:p>
    <w:p w14:paraId="2DF66B87">
      <w:pPr>
        <w:spacing w:line="560" w:lineRule="exact"/>
        <w:rPr>
          <w:rFonts w:cs="Times New Roman"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31750</wp:posOffset>
                </wp:positionV>
                <wp:extent cx="5502275" cy="1019810"/>
                <wp:effectExtent l="0" t="0" r="10795" b="19050"/>
                <wp:wrapNone/>
                <wp:docPr id="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2275" cy="101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将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《中山大学202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届毕业生离校退宿申请表》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交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到各校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园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指定地点（具体附后）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物业公司将在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半个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工作日内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在学生宿舍管理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系统上确认退宿。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6" o:spid="_x0000_s1032" style="width:433.25pt;height:80.3pt;margin-top:2.5pt;margin-left:-1.15pt;mso-height-relative:page;mso-width-relative:page;position:absolute;z-index:251669504" coordsize="21600,21600" filled="t" fillcolor="white" stroked="t" strokecolor="black">
                <v:stroke joinstyle="miter"/>
                <o:lock v:ext="edit" aspectratio="f"/>
                <v:textbox>
                  <w:txbxContent>
                    <w:p w14:paraId="76334426">
                      <w:pPr>
                        <w:spacing w:line="36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将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《中山大学202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届毕业生离校退宿申请表》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交</w:t>
                      </w:r>
                      <w:r>
                        <w:rPr>
                          <w:sz w:val="28"/>
                          <w:szCs w:val="28"/>
                        </w:rPr>
                        <w:t>到各校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区</w:t>
                      </w:r>
                      <w:r>
                        <w:rPr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园</w:t>
                      </w:r>
                      <w:r>
                        <w:rPr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指定地点（具体附后）</w:t>
                      </w:r>
                      <w:r>
                        <w:rPr>
                          <w:sz w:val="28"/>
                          <w:szCs w:val="28"/>
                        </w:rPr>
                        <w:t>。</w:t>
                      </w:r>
                    </w:p>
                    <w:p w14:paraId="27CA50CE">
                      <w:pPr>
                        <w:spacing w:line="36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物业公司将在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半个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工作日内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在学生宿舍管理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系统上确认退宿。</w:t>
                      </w:r>
                    </w:p>
                  </w:txbxContent>
                </v:textbox>
              </v:rect>
            </w:pict>
          </mc:Fallback>
        </mc:AlternateContent>
      </w:r>
    </w:p>
    <w:p w14:paraId="6187DD8D">
      <w:pPr>
        <w:spacing w:line="560" w:lineRule="exact"/>
        <w:rPr>
          <w:rFonts w:cs="Times New Roman"/>
          <w:b/>
          <w:szCs w:val="32"/>
        </w:rPr>
      </w:pPr>
    </w:p>
    <w:p w14:paraId="344B5D50">
      <w:pPr>
        <w:spacing w:line="560" w:lineRule="exact"/>
        <w:rPr>
          <w:rFonts w:cs="Times New Roman"/>
          <w:b/>
          <w:szCs w:val="32"/>
        </w:rPr>
      </w:pPr>
      <w:r>
        <w:rPr>
          <w:rFonts w:cs="Times New Roman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369570</wp:posOffset>
                </wp:positionV>
                <wp:extent cx="5080" cy="328295"/>
                <wp:effectExtent l="60325" t="12700" r="48895" b="20955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3282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33" style="flip:x;mso-height-relative:page;mso-width-relative:page;position:absolute;z-index:251675648" from="201.35pt,29.1pt" to="201.75pt,54.95pt" coordsize="21600,21600" stroked="t" strokecolor="black">
                <v:stroke joinstyle="round" endarrow="block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709295</wp:posOffset>
                </wp:positionV>
                <wp:extent cx="5373370" cy="1589913"/>
                <wp:effectExtent l="10795" t="13970" r="6985" b="8890"/>
                <wp:wrapSquare wrapText="bothSides"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1589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hAnsi="仿宋" w:hint="eastAsia"/>
                                <w:b/>
                                <w:sz w:val="28"/>
                                <w:szCs w:val="28"/>
                              </w:rPr>
                              <w:t>在宿管员处办理退宿手续后</w:t>
                            </w:r>
                            <w:r>
                              <w:rPr>
                                <w:rFonts w:ascii="仿宋_GB2312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仿宋_GB2312"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rFonts w:ascii="仿宋_GB2312" w:hAnsi="仿宋" w:hint="eastAsia"/>
                                <w:b/>
                                <w:sz w:val="28"/>
                                <w:szCs w:val="28"/>
                              </w:rPr>
                              <w:t>内搬离宿舍。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4" type="#_x0000_t202" style="width:423.1pt;height:125.2pt;margin-top:55.85pt;margin-left:-0.65pt;mso-height-percent:200;mso-height-relative:margin;mso-width-relative:page;mso-wrap-distance-bottom:3.6pt;mso-wrap-distance-left:9pt;mso-wrap-distance-right:9pt;mso-wrap-distance-top:3.6pt;position:absolute;z-index:251677696" coordsize="21600,21600" filled="t" fillcolor="white" stroked="t" strokecolor="black">
                <v:stroke joinstyle="miter"/>
                <o:lock v:ext="edit" aspectratio="f"/>
                <v:textbox style="mso-fit-shape-to-text:t">
                  <w:txbxContent>
                    <w:p w14:paraId="3EB50F63">
                      <w:pPr>
                        <w:jc w:val="center"/>
                        <w:rPr>
                          <w:rFonts w:ascii="仿宋_GB2312" w:hAnsi="仿宋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hAnsi="仿宋" w:hint="eastAsia"/>
                          <w:b/>
                          <w:sz w:val="28"/>
                          <w:szCs w:val="28"/>
                        </w:rPr>
                        <w:t>在宿管员处办理退宿手续后</w:t>
                      </w:r>
                      <w:r>
                        <w:rPr>
                          <w:rFonts w:ascii="仿宋_GB2312"/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仿宋_GB2312" w:hint="eastAsia"/>
                          <w:b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rFonts w:ascii="仿宋_GB2312" w:hAnsi="仿宋" w:hint="eastAsia"/>
                          <w:b/>
                          <w:sz w:val="28"/>
                          <w:szCs w:val="28"/>
                        </w:rPr>
                        <w:t>内搬离宿舍。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479FE7">
      <w:pPr>
        <w:spacing w:line="560" w:lineRule="exact"/>
        <w:ind w:firstLine="640" w:firstLineChars="200"/>
        <w:rPr>
          <w:rFonts w:ascii="Times New Roman" w:eastAsia="仿宋" w:hAnsi="Times New Roman" w:cs="Times New Roman"/>
          <w:szCs w:val="32"/>
        </w:rPr>
      </w:pPr>
    </w:p>
    <w:p w14:paraId="38CE3297">
      <w:pPr>
        <w:spacing w:line="560" w:lineRule="exact"/>
        <w:ind w:firstLine="640" w:firstLineChars="200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 w:hint="eastAsia"/>
          <w:b/>
          <w:szCs w:val="32"/>
        </w:rPr>
        <w:t>二、离校时间安排</w:t>
      </w:r>
    </w:p>
    <w:p w14:paraId="5977A43E">
      <w:pPr>
        <w:spacing w:line="560" w:lineRule="exact"/>
        <w:ind w:firstLine="64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1.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b/>
          <w:szCs w:val="32"/>
        </w:rPr>
        <w:t>请同学们于202</w:t>
      </w:r>
      <w:r>
        <w:rPr>
          <w:rFonts w:cs="Times New Roman" w:hint="eastAsia"/>
          <w:b/>
          <w:szCs w:val="32"/>
        </w:rPr>
        <w:t>6</w:t>
      </w:r>
      <w:r>
        <w:rPr>
          <w:rFonts w:cs="Times New Roman"/>
          <w:b/>
          <w:szCs w:val="32"/>
        </w:rPr>
        <w:t>年6月2</w:t>
      </w:r>
      <w:r>
        <w:rPr>
          <w:rFonts w:cs="Times New Roman" w:hint="eastAsia"/>
          <w:b/>
          <w:szCs w:val="32"/>
        </w:rPr>
        <w:t>7</w:t>
      </w:r>
      <w:r>
        <w:rPr>
          <w:rFonts w:cs="Times New Roman"/>
          <w:b/>
          <w:szCs w:val="32"/>
        </w:rPr>
        <w:t>日前办理退宿手续。</w:t>
      </w:r>
      <w:r>
        <w:rPr>
          <w:rFonts w:cs="Times New Roman"/>
          <w:szCs w:val="32"/>
        </w:rPr>
        <w:t>在办理退宿过程中，请注意妥善保管和处理好个人物品。</w:t>
      </w:r>
    </w:p>
    <w:p w14:paraId="5DE4D31C">
      <w:pPr>
        <w:spacing w:line="560" w:lineRule="exact"/>
        <w:ind w:firstLine="640" w:firstLineChars="200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2.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b/>
          <w:szCs w:val="32"/>
        </w:rPr>
        <w:t>请在办理完退宿手续后3日内搬离学生宿舍</w:t>
      </w:r>
      <w:r>
        <w:rPr>
          <w:rFonts w:cs="Times New Roman"/>
          <w:szCs w:val="32"/>
        </w:rPr>
        <w:t>。办理完退宿手续3日后，宿舍内遗留的物品将视为自愿放弃。</w:t>
      </w:r>
      <w:r>
        <w:rPr>
          <w:rFonts w:cs="Times New Roman"/>
          <w:b/>
          <w:bCs/>
          <w:szCs w:val="32"/>
        </w:rPr>
        <w:t>物业公司6月</w:t>
      </w:r>
      <w:r>
        <w:rPr>
          <w:rFonts w:cs="Times New Roman" w:hint="eastAsia"/>
          <w:b/>
          <w:bCs/>
          <w:szCs w:val="32"/>
        </w:rPr>
        <w:t>30</w:t>
      </w:r>
      <w:r>
        <w:rPr>
          <w:rFonts w:cs="Times New Roman"/>
          <w:b/>
          <w:bCs/>
          <w:szCs w:val="32"/>
        </w:rPr>
        <w:t>日17</w:t>
      </w:r>
      <w:r>
        <w:rPr>
          <w:rFonts w:cs="Times New Roman" w:hint="eastAsia"/>
          <w:b/>
          <w:bCs/>
          <w:szCs w:val="32"/>
        </w:rPr>
        <w:t>:</w:t>
      </w:r>
      <w:r>
        <w:rPr>
          <w:rFonts w:cs="Times New Roman"/>
          <w:b/>
          <w:bCs/>
          <w:szCs w:val="32"/>
        </w:rPr>
        <w:t>00</w:t>
      </w:r>
      <w:r>
        <w:rPr>
          <w:rFonts w:cs="Times New Roman"/>
          <w:bCs/>
          <w:szCs w:val="32"/>
        </w:rPr>
        <w:t>开始</w:t>
      </w:r>
      <w:r>
        <w:rPr>
          <w:rFonts w:cs="Times New Roman"/>
          <w:szCs w:val="32"/>
        </w:rPr>
        <w:t>安排开展毕业生宿舍室内外的</w:t>
      </w:r>
      <w:r>
        <w:rPr>
          <w:rFonts w:cs="Times New Roman"/>
          <w:b/>
          <w:bCs/>
          <w:szCs w:val="32"/>
        </w:rPr>
        <w:t>遗留物品清理、</w:t>
      </w:r>
      <w:r>
        <w:rPr>
          <w:rFonts w:cs="Times New Roman"/>
          <w:szCs w:val="32"/>
        </w:rPr>
        <w:t>宿舍清洁及设施设备维修维护等工作。</w:t>
      </w:r>
    </w:p>
    <w:p w14:paraId="2E83CB4A">
      <w:pPr>
        <w:spacing w:line="560" w:lineRule="exact"/>
        <w:ind w:firstLine="640" w:firstLineChars="200"/>
        <w:rPr>
          <w:rFonts w:ascii="Times New Roman" w:eastAsia="仿宋" w:hAnsi="Times New Roman" w:cs="Times New Roman"/>
          <w:szCs w:val="32"/>
        </w:rPr>
      </w:pPr>
    </w:p>
    <w:p w14:paraId="111AA1DD">
      <w:pPr>
        <w:spacing w:line="560" w:lineRule="exact"/>
        <w:ind w:firstLine="640" w:firstLineChars="200"/>
        <w:rPr>
          <w:rFonts w:cs="Times New Roman"/>
          <w:b/>
          <w:szCs w:val="32"/>
        </w:rPr>
      </w:pPr>
      <w:r>
        <w:rPr>
          <w:rFonts w:cs="Times New Roman"/>
          <w:b/>
          <w:szCs w:val="32"/>
        </w:rPr>
        <w:t>三、离校注意事项</w:t>
      </w:r>
    </w:p>
    <w:p w14:paraId="45C055CE">
      <w:pPr>
        <w:spacing w:line="560" w:lineRule="exact"/>
        <w:ind w:firstLine="566" w:firstLineChars="177"/>
        <w:rPr>
          <w:rFonts w:cs="Times New Roman"/>
          <w:szCs w:val="32"/>
        </w:rPr>
      </w:pPr>
      <w:r>
        <w:rPr>
          <w:rFonts w:cs="Times New Roman"/>
          <w:szCs w:val="32"/>
        </w:rPr>
        <w:t>1. 预付水电费余额退费办理</w:t>
      </w:r>
    </w:p>
    <w:p w14:paraId="7EA8945A">
      <w:pPr>
        <w:spacing w:line="560" w:lineRule="exact"/>
        <w:ind w:firstLine="566" w:firstLineChars="177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（1）水电专用卡内如有余额需退费的，请先将水电表内余额刷回至专用卡，再带上卡到物业公司客服中心办理退费的登记手续。</w:t>
      </w:r>
    </w:p>
    <w:p w14:paraId="24503CB4">
      <w:pPr>
        <w:spacing w:line="560" w:lineRule="exact"/>
        <w:ind w:firstLine="566" w:firstLineChars="177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（2）</w:t>
      </w:r>
      <w:r>
        <w:rPr>
          <w:rFonts w:cs="Times New Roman" w:hint="eastAsia"/>
          <w:szCs w:val="32"/>
        </w:rPr>
        <w:t>综合能源系统、热水钱包有余额的，</w:t>
      </w:r>
      <w:r>
        <w:rPr>
          <w:rFonts w:cs="Times New Roman"/>
          <w:szCs w:val="32"/>
        </w:rPr>
        <w:t>可到物业公司客服中心办理退费的登记手续。</w:t>
      </w:r>
    </w:p>
    <w:p w14:paraId="3535908B">
      <w:pPr>
        <w:spacing w:line="560" w:lineRule="exact"/>
        <w:ind w:firstLine="566" w:firstLineChars="177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（3）办理了水电费余额退费登记的，经学校审核后余额将退回到相关同学与学校绑定的银行账户中（</w:t>
      </w:r>
      <w:r>
        <w:rPr>
          <w:rFonts w:cs="Times New Roman" w:hint="eastAsia"/>
          <w:szCs w:val="32"/>
        </w:rPr>
        <w:t>冷</w:t>
      </w:r>
      <w:r>
        <w:rPr>
          <w:rFonts w:cs="Times New Roman"/>
          <w:szCs w:val="32"/>
        </w:rPr>
        <w:t>水</w:t>
      </w:r>
      <w:r>
        <w:rPr>
          <w:rFonts w:cs="Times New Roman" w:hint="eastAsia"/>
          <w:szCs w:val="32"/>
        </w:rPr>
        <w:t>、</w:t>
      </w:r>
      <w:r>
        <w:rPr>
          <w:rFonts w:cs="Times New Roman"/>
          <w:szCs w:val="32"/>
        </w:rPr>
        <w:t>电</w:t>
      </w:r>
      <w:r>
        <w:rPr>
          <w:rFonts w:cs="Times New Roman" w:hint="eastAsia"/>
          <w:szCs w:val="32"/>
        </w:rPr>
        <w:t>费</w:t>
      </w:r>
      <w:r>
        <w:rPr>
          <w:rFonts w:cs="Times New Roman"/>
          <w:szCs w:val="32"/>
        </w:rPr>
        <w:t>每间宿舍仅退</w:t>
      </w:r>
      <w:r>
        <w:rPr>
          <w:rFonts w:cs="Times New Roman" w:hint="eastAsia"/>
          <w:szCs w:val="32"/>
        </w:rPr>
        <w:t>至</w:t>
      </w:r>
      <w:r>
        <w:rPr>
          <w:rFonts w:cs="Times New Roman"/>
          <w:szCs w:val="32"/>
        </w:rPr>
        <w:t>指定的一名同学</w:t>
      </w:r>
      <w:r>
        <w:rPr>
          <w:rFonts w:cs="Times New Roman" w:hint="eastAsia"/>
          <w:szCs w:val="32"/>
        </w:rPr>
        <w:t>，热水费退至使用本人</w:t>
      </w:r>
      <w:r>
        <w:rPr>
          <w:rFonts w:cs="Times New Roman"/>
          <w:szCs w:val="32"/>
        </w:rPr>
        <w:t>）。</w:t>
      </w:r>
    </w:p>
    <w:p w14:paraId="62F70574">
      <w:pPr>
        <w:spacing w:line="560" w:lineRule="exact"/>
        <w:ind w:firstLine="566" w:firstLineChars="177"/>
        <w:rPr>
          <w:rFonts w:cs="Times New Roman"/>
          <w:szCs w:val="32"/>
        </w:rPr>
      </w:pPr>
      <w:r>
        <w:rPr>
          <w:rFonts w:cs="Times New Roman"/>
          <w:szCs w:val="32"/>
        </w:rPr>
        <w:t>2.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szCs w:val="32"/>
        </w:rPr>
        <w:t>请同学们提前清理好个人物品（包括自行车、电动自行车等）与公共物品，</w:t>
      </w:r>
      <w:r>
        <w:rPr>
          <w:rFonts w:cs="Times New Roman"/>
          <w:kern w:val="0"/>
          <w:szCs w:val="32"/>
        </w:rPr>
        <w:t>自行将个人废弃物品搬离宿舍并堆放在宿舍楼指定地点，保证宿舍无垃圾、干净、整洁</w:t>
      </w:r>
      <w:r>
        <w:rPr>
          <w:rFonts w:cs="Times New Roman"/>
          <w:szCs w:val="32"/>
        </w:rPr>
        <w:t>。</w:t>
      </w:r>
    </w:p>
    <w:p w14:paraId="39990EA1">
      <w:pPr>
        <w:spacing w:line="560" w:lineRule="exact"/>
        <w:ind w:firstLine="570"/>
        <w:rPr>
          <w:rFonts w:cs="Times New Roman"/>
          <w:szCs w:val="32"/>
        </w:rPr>
      </w:pPr>
      <w:r>
        <w:rPr>
          <w:rFonts w:cs="Times New Roman"/>
          <w:szCs w:val="32"/>
        </w:rPr>
        <w:t>3.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szCs w:val="32"/>
        </w:rPr>
        <w:t>严禁破坏宿舍设施设备和家具，或将宿舍设施设备和家具搬出宿舍外。由此而造成损失的，由相关同学负责赔偿。</w:t>
      </w:r>
    </w:p>
    <w:p w14:paraId="3FD30803">
      <w:pPr>
        <w:spacing w:line="560" w:lineRule="exact"/>
        <w:ind w:firstLine="614" w:firstLineChars="192"/>
        <w:rPr>
          <w:rFonts w:cs="Times New Roman"/>
          <w:szCs w:val="32"/>
        </w:rPr>
      </w:pPr>
      <w:r>
        <w:rPr>
          <w:rFonts w:cs="Times New Roman"/>
          <w:szCs w:val="32"/>
        </w:rPr>
        <w:t>4.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szCs w:val="32"/>
        </w:rPr>
        <w:t>办理退宿过程中，请同学们务必提高警惕、注意安全，注意妥善保管财物，不要轻信陌生人推销产品或介绍工作，出门随手锁门关窗，避免受骗上当造成财物损失。</w:t>
      </w:r>
    </w:p>
    <w:p w14:paraId="1DE7268C">
      <w:pPr>
        <w:spacing w:line="560" w:lineRule="exact"/>
        <w:ind w:firstLine="614" w:firstLineChars="192"/>
        <w:rPr>
          <w:rFonts w:cs="Times New Roman"/>
          <w:szCs w:val="32"/>
        </w:rPr>
      </w:pPr>
      <w:r>
        <w:rPr>
          <w:rFonts w:cs="Times New Roman"/>
          <w:szCs w:val="32"/>
        </w:rPr>
        <w:t>5.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b/>
          <w:bCs/>
          <w:szCs w:val="32"/>
        </w:rPr>
        <w:t>请同学们自觉遵守《中山大学学生宿舍管理办法》</w:t>
      </w:r>
      <w:r>
        <w:rPr>
          <w:rFonts w:cs="Times New Roman"/>
          <w:szCs w:val="32"/>
        </w:rPr>
        <w:t>安全、文明离校。</w:t>
      </w:r>
    </w:p>
    <w:p w14:paraId="47BE78F7">
      <w:pPr>
        <w:spacing w:line="560" w:lineRule="exact"/>
        <w:ind w:firstLine="614" w:firstLineChars="192"/>
        <w:rPr>
          <w:rFonts w:cs="Times New Roman"/>
          <w:b/>
          <w:szCs w:val="32"/>
        </w:rPr>
      </w:pPr>
      <w:r>
        <w:rPr>
          <w:rFonts w:cs="Times New Roman"/>
          <w:szCs w:val="32"/>
        </w:rPr>
        <w:t>6.</w:t>
      </w:r>
      <w:r>
        <w:rPr>
          <w:rFonts w:cs="Times New Roman" w:hint="eastAsia"/>
          <w:szCs w:val="32"/>
          <w:lang w:val="en-US" w:eastAsia="zh-CN"/>
        </w:rPr>
        <w:t xml:space="preserve"> </w:t>
      </w:r>
      <w:r>
        <w:rPr>
          <w:rFonts w:cs="Times New Roman"/>
          <w:b/>
          <w:szCs w:val="32"/>
        </w:rPr>
        <w:t>各校园（区）交退宿表地点和电话：</w:t>
      </w:r>
    </w:p>
    <w:tbl>
      <w:tblPr>
        <w:tblStyle w:val="TableNormal"/>
        <w:tblW w:w="80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127"/>
        <w:gridCol w:w="2252"/>
      </w:tblGrid>
      <w:tr w14:paraId="4A7E75FB">
        <w:tblPrEx>
          <w:tblW w:w="8075" w:type="dxa"/>
          <w:tblInd w:w="0" w:type="dxa"/>
          <w:tblLayout w:type="fixed"/>
        </w:tblPrEx>
        <w:tc>
          <w:tcPr>
            <w:tcW w:w="1696" w:type="dxa"/>
            <w:vAlign w:val="center"/>
          </w:tcPr>
          <w:p w14:paraId="5BF90D51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校园（区）</w:t>
            </w:r>
          </w:p>
        </w:tc>
        <w:tc>
          <w:tcPr>
            <w:tcW w:w="4127" w:type="dxa"/>
            <w:vAlign w:val="center"/>
          </w:tcPr>
          <w:p w14:paraId="7C80C027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地点</w:t>
            </w:r>
          </w:p>
        </w:tc>
        <w:tc>
          <w:tcPr>
            <w:tcW w:w="2252" w:type="dxa"/>
            <w:vAlign w:val="center"/>
          </w:tcPr>
          <w:p w14:paraId="72588F4D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电话</w:t>
            </w:r>
          </w:p>
        </w:tc>
      </w:tr>
      <w:tr w14:paraId="76CD77CB">
        <w:tblPrEx>
          <w:tblW w:w="8075" w:type="dxa"/>
          <w:tblInd w:w="0" w:type="dxa"/>
          <w:tblLayout w:type="fixed"/>
        </w:tblPrEx>
        <w:trPr>
          <w:trHeight w:val="715"/>
        </w:trPr>
        <w:tc>
          <w:tcPr>
            <w:tcW w:w="1696" w:type="dxa"/>
            <w:vAlign w:val="center"/>
          </w:tcPr>
          <w:p w14:paraId="4B5DDB7D">
            <w:pPr>
              <w:spacing w:line="560" w:lineRule="exact"/>
              <w:jc w:val="center"/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  <w:t>广州校区</w:t>
            </w:r>
          </w:p>
          <w:p w14:paraId="70810582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南校园</w:t>
            </w:r>
          </w:p>
        </w:tc>
        <w:tc>
          <w:tcPr>
            <w:tcW w:w="4127" w:type="dxa"/>
            <w:vAlign w:val="center"/>
          </w:tcPr>
          <w:p w14:paraId="16302C0F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120栋一楼南侧</w:t>
            </w:r>
            <w:r>
              <w:rPr>
                <w:rFonts w:cs="Times New Roman" w:hint="eastAsia"/>
                <w:sz w:val="28"/>
                <w:szCs w:val="28"/>
                <w:lang w:val="en-US" w:eastAsia="zh-CN"/>
              </w:rPr>
              <w:t>物业</w:t>
            </w:r>
            <w:r>
              <w:rPr>
                <w:rFonts w:cs="Times New Roman"/>
                <w:sz w:val="28"/>
                <w:szCs w:val="28"/>
              </w:rPr>
              <w:t>客服中心、173栋值班室</w:t>
            </w:r>
          </w:p>
        </w:tc>
        <w:tc>
          <w:tcPr>
            <w:tcW w:w="2252" w:type="dxa"/>
            <w:vAlign w:val="center"/>
          </w:tcPr>
          <w:p w14:paraId="5116E7F5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020-84115839</w:t>
            </w:r>
          </w:p>
        </w:tc>
      </w:tr>
      <w:tr w14:paraId="0BFCE41F">
        <w:tblPrEx>
          <w:tblW w:w="8075" w:type="dxa"/>
          <w:tblInd w:w="0" w:type="dxa"/>
          <w:tblLayout w:type="fixed"/>
        </w:tblPrEx>
        <w:trPr>
          <w:trHeight w:val="1091"/>
        </w:trPr>
        <w:tc>
          <w:tcPr>
            <w:tcW w:w="1696" w:type="dxa"/>
            <w:vAlign w:val="center"/>
          </w:tcPr>
          <w:p w14:paraId="18A900DC">
            <w:pPr>
              <w:spacing w:line="560" w:lineRule="exact"/>
              <w:jc w:val="center"/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  <w:t>广州校区</w:t>
            </w:r>
          </w:p>
          <w:p w14:paraId="4379A620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北校园</w:t>
            </w:r>
          </w:p>
        </w:tc>
        <w:tc>
          <w:tcPr>
            <w:tcW w:w="4127" w:type="dxa"/>
            <w:vAlign w:val="center"/>
          </w:tcPr>
          <w:p w14:paraId="2CE6EB60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南门车房楼一楼物业办公室</w:t>
            </w:r>
          </w:p>
        </w:tc>
        <w:tc>
          <w:tcPr>
            <w:tcW w:w="2252" w:type="dxa"/>
            <w:vAlign w:val="center"/>
          </w:tcPr>
          <w:p w14:paraId="31E07BDF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020-87335717</w:t>
            </w:r>
          </w:p>
        </w:tc>
      </w:tr>
      <w:tr w14:paraId="18464E0F">
        <w:tblPrEx>
          <w:tblW w:w="8075" w:type="dxa"/>
          <w:tblInd w:w="0" w:type="dxa"/>
          <w:tblLayout w:type="fixed"/>
        </w:tblPrEx>
        <w:tc>
          <w:tcPr>
            <w:tcW w:w="1696" w:type="dxa"/>
            <w:vAlign w:val="center"/>
          </w:tcPr>
          <w:p w14:paraId="2D47C623">
            <w:pPr>
              <w:spacing w:line="560" w:lineRule="exact"/>
              <w:jc w:val="center"/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cs="Times New Roman" w:hint="eastAsia"/>
                <w:b/>
                <w:sz w:val="28"/>
                <w:szCs w:val="28"/>
                <w:lang w:val="en-US" w:eastAsia="zh-CN"/>
              </w:rPr>
              <w:t>广州校区</w:t>
            </w:r>
          </w:p>
          <w:p w14:paraId="7FC81F06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东校园</w:t>
            </w:r>
          </w:p>
        </w:tc>
        <w:tc>
          <w:tcPr>
            <w:tcW w:w="4127" w:type="dxa"/>
            <w:vAlign w:val="center"/>
          </w:tcPr>
          <w:p w14:paraId="3B5B1800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格致园3号3单元一楼物业</w:t>
            </w:r>
            <w:r>
              <w:rPr>
                <w:rFonts w:cs="Times New Roman" w:hint="eastAsia"/>
                <w:sz w:val="28"/>
                <w:szCs w:val="28"/>
              </w:rPr>
              <w:t>客</w:t>
            </w:r>
            <w:r>
              <w:rPr>
                <w:rFonts w:cs="Times New Roman"/>
                <w:sz w:val="28"/>
                <w:szCs w:val="28"/>
              </w:rPr>
              <w:t>服中心</w:t>
            </w:r>
          </w:p>
        </w:tc>
        <w:tc>
          <w:tcPr>
            <w:tcW w:w="2252" w:type="dxa"/>
            <w:vAlign w:val="center"/>
          </w:tcPr>
          <w:p w14:paraId="30B4845A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020-39332808</w:t>
            </w:r>
          </w:p>
        </w:tc>
      </w:tr>
      <w:tr w14:paraId="5EDBD1E3">
        <w:tblPrEx>
          <w:tblW w:w="8075" w:type="dxa"/>
          <w:tblInd w:w="0" w:type="dxa"/>
          <w:tblLayout w:type="fixed"/>
        </w:tblPrEx>
        <w:tc>
          <w:tcPr>
            <w:tcW w:w="1696" w:type="dxa"/>
            <w:vAlign w:val="center"/>
          </w:tcPr>
          <w:p w14:paraId="5C2D555D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珠海校区</w:t>
            </w:r>
          </w:p>
        </w:tc>
        <w:tc>
          <w:tcPr>
            <w:tcW w:w="4127" w:type="dxa"/>
            <w:vAlign w:val="center"/>
          </w:tcPr>
          <w:p w14:paraId="5230A84D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荔园6号物</w:t>
            </w:r>
            <w:r>
              <w:rPr>
                <w:rFonts w:cs="Times New Roman" w:hint="eastAsia"/>
                <w:sz w:val="28"/>
                <w:szCs w:val="28"/>
              </w:rPr>
              <w:t>管中心</w:t>
            </w:r>
            <w:r>
              <w:rPr>
                <w:rFonts w:cs="Times New Roman"/>
                <w:sz w:val="28"/>
                <w:szCs w:val="28"/>
              </w:rPr>
              <w:t>宿管部</w:t>
            </w:r>
          </w:p>
        </w:tc>
        <w:tc>
          <w:tcPr>
            <w:tcW w:w="2252" w:type="dxa"/>
            <w:vAlign w:val="center"/>
          </w:tcPr>
          <w:p w14:paraId="2FB571CF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0756-3668040</w:t>
            </w:r>
          </w:p>
        </w:tc>
      </w:tr>
      <w:tr w14:paraId="7AD26D14">
        <w:tblPrEx>
          <w:tblW w:w="8075" w:type="dxa"/>
          <w:tblInd w:w="0" w:type="dxa"/>
          <w:tblLayout w:type="fixed"/>
        </w:tblPrEx>
        <w:trPr>
          <w:trHeight w:val="729"/>
        </w:trPr>
        <w:tc>
          <w:tcPr>
            <w:tcW w:w="1696" w:type="dxa"/>
            <w:vAlign w:val="center"/>
          </w:tcPr>
          <w:p w14:paraId="320FDA71">
            <w:pPr>
              <w:spacing w:line="56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深圳校区</w:t>
            </w:r>
          </w:p>
        </w:tc>
        <w:tc>
          <w:tcPr>
            <w:tcW w:w="4127" w:type="dxa"/>
            <w:vAlign w:val="center"/>
          </w:tcPr>
          <w:p w14:paraId="253BE6E3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所在楼栋值班员处</w:t>
            </w:r>
          </w:p>
        </w:tc>
        <w:tc>
          <w:tcPr>
            <w:tcW w:w="2252" w:type="dxa"/>
            <w:vAlign w:val="center"/>
          </w:tcPr>
          <w:p w14:paraId="06155109">
            <w:pPr>
              <w:spacing w:line="56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0755-23260027</w:t>
            </w:r>
          </w:p>
        </w:tc>
      </w:tr>
    </w:tbl>
    <w:p w14:paraId="75AF9BE9">
      <w:pPr>
        <w:spacing w:line="560" w:lineRule="exact"/>
        <w:ind w:firstLine="720" w:firstLineChars="200"/>
        <w:rPr>
          <w:rFonts w:eastAsia="华文新魏" w:cs="Times New Roman"/>
          <w:sz w:val="36"/>
          <w:szCs w:val="36"/>
        </w:rPr>
      </w:pPr>
    </w:p>
    <w:p w14:paraId="6CFD3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附件：中山大学202</w:t>
      </w:r>
      <w:r>
        <w:rPr>
          <w:rFonts w:cs="Times New Roman" w:hint="eastAsia"/>
          <w:szCs w:val="32"/>
        </w:rPr>
        <w:t>6</w:t>
      </w:r>
      <w:r>
        <w:rPr>
          <w:rFonts w:cs="Times New Roman"/>
          <w:szCs w:val="32"/>
        </w:rPr>
        <w:t>届毕业生离校退宿申请表</w:t>
      </w:r>
    </w:p>
    <w:p w14:paraId="22A0A91C">
      <w:pPr>
        <w:spacing w:line="560" w:lineRule="exact"/>
        <w:ind w:firstLine="640" w:firstLineChars="200"/>
        <w:rPr>
          <w:rFonts w:cs="Times New Roman"/>
          <w:szCs w:val="32"/>
        </w:rPr>
      </w:pPr>
    </w:p>
    <w:p w14:paraId="107B34AF">
      <w:pPr>
        <w:spacing w:line="560" w:lineRule="exact"/>
        <w:ind w:firstLine="640" w:firstLineChars="200"/>
        <w:rPr>
          <w:rFonts w:cs="Times New Roman"/>
          <w:szCs w:val="32"/>
        </w:rPr>
      </w:pPr>
    </w:p>
    <w:p w14:paraId="08845D9C">
      <w:pPr>
        <w:wordWrap w:val="0"/>
        <w:spacing w:line="560" w:lineRule="exact"/>
        <w:ind w:firstLine="640" w:firstLineChars="200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>总务部  党委学生工作部</w:t>
      </w:r>
    </w:p>
    <w:p w14:paraId="5907D342">
      <w:pPr>
        <w:wordWrap w:val="0"/>
        <w:spacing w:line="560" w:lineRule="exact"/>
        <w:ind w:firstLine="640" w:firstLineChars="200"/>
        <w:jc w:val="right"/>
        <w:rPr>
          <w:rFonts w:eastAsia="仿宋_GB2312" w:cs="Times New Roman" w:hint="default"/>
          <w:szCs w:val="32"/>
          <w:lang w:val="en-US" w:eastAsia="zh-CN"/>
        </w:rPr>
      </w:pPr>
      <w:r>
        <w:rPr>
          <w:rFonts w:cs="Times New Roman"/>
          <w:szCs w:val="32"/>
        </w:rPr>
        <w:t>202</w:t>
      </w:r>
      <w:r>
        <w:rPr>
          <w:rFonts w:cs="Times New Roman" w:hint="eastAsia"/>
          <w:szCs w:val="32"/>
        </w:rPr>
        <w:t>6</w:t>
      </w:r>
      <w:r>
        <w:rPr>
          <w:rFonts w:cs="Times New Roman"/>
          <w:szCs w:val="32"/>
        </w:rPr>
        <w:t>年</w:t>
      </w:r>
      <w:r>
        <w:rPr>
          <w:rFonts w:cs="Times New Roman" w:hint="eastAsia"/>
          <w:szCs w:val="32"/>
          <w:lang w:val="en-US" w:eastAsia="zh-CN"/>
        </w:rPr>
        <w:t>6</w:t>
      </w:r>
      <w:r>
        <w:rPr>
          <w:rFonts w:cs="Times New Roman"/>
          <w:szCs w:val="32"/>
        </w:rPr>
        <w:t>月</w:t>
      </w:r>
      <w:r>
        <w:rPr>
          <w:rFonts w:cs="Times New Roman" w:hint="eastAsia"/>
          <w:szCs w:val="32"/>
          <w:lang w:val="en-US" w:eastAsia="zh-CN"/>
        </w:rPr>
        <w:t>3</w:t>
      </w:r>
      <w:r>
        <w:rPr>
          <w:rFonts w:cs="Times New Roman"/>
          <w:szCs w:val="32"/>
        </w:rPr>
        <w:t xml:space="preserve">日 </w:t>
      </w:r>
      <w:r>
        <w:rPr>
          <w:rFonts w:cs="Times New Roman" w:hint="eastAsia"/>
          <w:szCs w:val="32"/>
          <w:lang w:val="en-US" w:eastAsia="zh-CN"/>
        </w:rPr>
        <w:t xml:space="preserve">   </w:t>
      </w:r>
    </w:p>
    <w:sectPr>
      <w:footerReference w:type="even" r:id="rId6"/>
      <w:footerReference w:type="default" r:id="rId7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num="1"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DBF06E-5F49-4A07-96C3-2E0F1D9AB68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FE1A98-F76B-4485-BD31-A6DFB2A507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9F973C8-58B5-42CA-B45A-5AFDBAC6A60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0998B7E-EF5B-4052-982B-A28E20F66CD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59E24F5-2DBF-4F9F-98C4-4352C5AFFF89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ED507590-15AD-4B0F-9531-A44B1A7CC73D}"/>
  </w:font>
  <w:font w:name="Cambria">
    <w:charset w:val="00"/>
    <w:family w:val="auto"/>
    <w:pitch w:val="default"/>
    <w:embedRegular r:id="rId7" w:fontKey="{451A2484-185E-41C4-8558-58B5A88EB9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25646346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14:paraId="70045F94">
        <w:pPr>
          <w:pStyle w:val="Footer"/>
          <w:ind w:firstLine="42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14:paraId="3D69F527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bordersDoNotSurroundHeader/>
  <w:bordersDoNotSurroundFooter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19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72C49"/>
    <w:rsid w:val="0007519A"/>
    <w:rsid w:val="000762E0"/>
    <w:rsid w:val="000A388F"/>
    <w:rsid w:val="000A7889"/>
    <w:rsid w:val="000B0BA5"/>
    <w:rsid w:val="000B3631"/>
    <w:rsid w:val="000D321B"/>
    <w:rsid w:val="000D4E91"/>
    <w:rsid w:val="000D55BB"/>
    <w:rsid w:val="000D6A64"/>
    <w:rsid w:val="000E3BC9"/>
    <w:rsid w:val="000E5479"/>
    <w:rsid w:val="000F4A7F"/>
    <w:rsid w:val="001001BF"/>
    <w:rsid w:val="00111158"/>
    <w:rsid w:val="00111975"/>
    <w:rsid w:val="00116D2B"/>
    <w:rsid w:val="001335E8"/>
    <w:rsid w:val="00137BA5"/>
    <w:rsid w:val="0014253B"/>
    <w:rsid w:val="00144737"/>
    <w:rsid w:val="00144780"/>
    <w:rsid w:val="001509FA"/>
    <w:rsid w:val="00151944"/>
    <w:rsid w:val="00151A47"/>
    <w:rsid w:val="001647FA"/>
    <w:rsid w:val="00175532"/>
    <w:rsid w:val="00180691"/>
    <w:rsid w:val="00183EE3"/>
    <w:rsid w:val="0018744E"/>
    <w:rsid w:val="001918DA"/>
    <w:rsid w:val="00192A77"/>
    <w:rsid w:val="00197B13"/>
    <w:rsid w:val="001A15AC"/>
    <w:rsid w:val="001A4D7B"/>
    <w:rsid w:val="001A4EC5"/>
    <w:rsid w:val="001B2074"/>
    <w:rsid w:val="001B6F8F"/>
    <w:rsid w:val="001C0A86"/>
    <w:rsid w:val="001C28C3"/>
    <w:rsid w:val="001C4193"/>
    <w:rsid w:val="001C6C10"/>
    <w:rsid w:val="001D22C2"/>
    <w:rsid w:val="001E2081"/>
    <w:rsid w:val="001E3EBB"/>
    <w:rsid w:val="001F0E8A"/>
    <w:rsid w:val="001F25AD"/>
    <w:rsid w:val="001F5A7C"/>
    <w:rsid w:val="00200853"/>
    <w:rsid w:val="00203EE6"/>
    <w:rsid w:val="002106A4"/>
    <w:rsid w:val="00210E59"/>
    <w:rsid w:val="00212AAF"/>
    <w:rsid w:val="00216360"/>
    <w:rsid w:val="00217F77"/>
    <w:rsid w:val="00221B66"/>
    <w:rsid w:val="002320F2"/>
    <w:rsid w:val="00233249"/>
    <w:rsid w:val="00235306"/>
    <w:rsid w:val="002411EF"/>
    <w:rsid w:val="00250A44"/>
    <w:rsid w:val="00250F5E"/>
    <w:rsid w:val="00251D5E"/>
    <w:rsid w:val="00252C12"/>
    <w:rsid w:val="002549B2"/>
    <w:rsid w:val="00255631"/>
    <w:rsid w:val="00260564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D7844"/>
    <w:rsid w:val="002E2A09"/>
    <w:rsid w:val="002E2D21"/>
    <w:rsid w:val="002E7014"/>
    <w:rsid w:val="002F0783"/>
    <w:rsid w:val="002F679A"/>
    <w:rsid w:val="00300394"/>
    <w:rsid w:val="0030202D"/>
    <w:rsid w:val="003034F2"/>
    <w:rsid w:val="00305901"/>
    <w:rsid w:val="00310A7F"/>
    <w:rsid w:val="003155BA"/>
    <w:rsid w:val="00321A5F"/>
    <w:rsid w:val="00330A72"/>
    <w:rsid w:val="0033647F"/>
    <w:rsid w:val="00344630"/>
    <w:rsid w:val="00346687"/>
    <w:rsid w:val="003539FC"/>
    <w:rsid w:val="00355B59"/>
    <w:rsid w:val="00364907"/>
    <w:rsid w:val="00365914"/>
    <w:rsid w:val="00382454"/>
    <w:rsid w:val="00383857"/>
    <w:rsid w:val="003838FA"/>
    <w:rsid w:val="00384C46"/>
    <w:rsid w:val="00387133"/>
    <w:rsid w:val="00387B85"/>
    <w:rsid w:val="00387DBF"/>
    <w:rsid w:val="003931F3"/>
    <w:rsid w:val="00394C21"/>
    <w:rsid w:val="00397B82"/>
    <w:rsid w:val="003A3701"/>
    <w:rsid w:val="003A37A5"/>
    <w:rsid w:val="003A5555"/>
    <w:rsid w:val="003B161A"/>
    <w:rsid w:val="003C4BE5"/>
    <w:rsid w:val="003D2FE4"/>
    <w:rsid w:val="003D4369"/>
    <w:rsid w:val="003D5B29"/>
    <w:rsid w:val="003E1CA3"/>
    <w:rsid w:val="003E578B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3898"/>
    <w:rsid w:val="004A00C3"/>
    <w:rsid w:val="004A0DA1"/>
    <w:rsid w:val="004A25B7"/>
    <w:rsid w:val="004A3E5C"/>
    <w:rsid w:val="004B0659"/>
    <w:rsid w:val="004C42D8"/>
    <w:rsid w:val="004C5FBC"/>
    <w:rsid w:val="004E1B38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4201A"/>
    <w:rsid w:val="005524C1"/>
    <w:rsid w:val="00554450"/>
    <w:rsid w:val="00560AF1"/>
    <w:rsid w:val="0056250E"/>
    <w:rsid w:val="00566380"/>
    <w:rsid w:val="00575357"/>
    <w:rsid w:val="00575B43"/>
    <w:rsid w:val="00576CF9"/>
    <w:rsid w:val="00590632"/>
    <w:rsid w:val="00594DF1"/>
    <w:rsid w:val="005A02CB"/>
    <w:rsid w:val="005B7AE8"/>
    <w:rsid w:val="005C48EA"/>
    <w:rsid w:val="005D0229"/>
    <w:rsid w:val="005D1B1A"/>
    <w:rsid w:val="005D4DA0"/>
    <w:rsid w:val="005D5D5D"/>
    <w:rsid w:val="005F1222"/>
    <w:rsid w:val="005F5B62"/>
    <w:rsid w:val="00610F00"/>
    <w:rsid w:val="00632ADE"/>
    <w:rsid w:val="00632CB9"/>
    <w:rsid w:val="00633F67"/>
    <w:rsid w:val="00634BFD"/>
    <w:rsid w:val="00636270"/>
    <w:rsid w:val="0063734E"/>
    <w:rsid w:val="00642897"/>
    <w:rsid w:val="00645DD9"/>
    <w:rsid w:val="0065122A"/>
    <w:rsid w:val="0065444F"/>
    <w:rsid w:val="006608DA"/>
    <w:rsid w:val="00661207"/>
    <w:rsid w:val="00661671"/>
    <w:rsid w:val="00662549"/>
    <w:rsid w:val="0067328F"/>
    <w:rsid w:val="00680E17"/>
    <w:rsid w:val="00681F48"/>
    <w:rsid w:val="0068256F"/>
    <w:rsid w:val="00685CAA"/>
    <w:rsid w:val="006868FA"/>
    <w:rsid w:val="00694016"/>
    <w:rsid w:val="006A23D7"/>
    <w:rsid w:val="006A7213"/>
    <w:rsid w:val="006A7EF3"/>
    <w:rsid w:val="006B4F37"/>
    <w:rsid w:val="006C5B9C"/>
    <w:rsid w:val="006D6474"/>
    <w:rsid w:val="006E0048"/>
    <w:rsid w:val="006E17F3"/>
    <w:rsid w:val="006E1C8F"/>
    <w:rsid w:val="006E2841"/>
    <w:rsid w:val="006F0D90"/>
    <w:rsid w:val="006F1482"/>
    <w:rsid w:val="00704AD8"/>
    <w:rsid w:val="0070553E"/>
    <w:rsid w:val="00711165"/>
    <w:rsid w:val="00713215"/>
    <w:rsid w:val="00721BFD"/>
    <w:rsid w:val="007365C2"/>
    <w:rsid w:val="00737107"/>
    <w:rsid w:val="00745490"/>
    <w:rsid w:val="00745D45"/>
    <w:rsid w:val="007613F7"/>
    <w:rsid w:val="00783E5A"/>
    <w:rsid w:val="0078434A"/>
    <w:rsid w:val="00784A69"/>
    <w:rsid w:val="00785072"/>
    <w:rsid w:val="007865A6"/>
    <w:rsid w:val="007B3889"/>
    <w:rsid w:val="007B6780"/>
    <w:rsid w:val="007C31B7"/>
    <w:rsid w:val="007D2BC8"/>
    <w:rsid w:val="007D6DBC"/>
    <w:rsid w:val="007E0F81"/>
    <w:rsid w:val="007F09B3"/>
    <w:rsid w:val="007F1A60"/>
    <w:rsid w:val="007F34B4"/>
    <w:rsid w:val="007F57BB"/>
    <w:rsid w:val="007F740E"/>
    <w:rsid w:val="00804651"/>
    <w:rsid w:val="00804ADA"/>
    <w:rsid w:val="00812A08"/>
    <w:rsid w:val="008147C5"/>
    <w:rsid w:val="00825DF7"/>
    <w:rsid w:val="00833A3B"/>
    <w:rsid w:val="00836FF4"/>
    <w:rsid w:val="00841379"/>
    <w:rsid w:val="00843D2A"/>
    <w:rsid w:val="00845269"/>
    <w:rsid w:val="00852ABC"/>
    <w:rsid w:val="0085406F"/>
    <w:rsid w:val="008548D6"/>
    <w:rsid w:val="00855E17"/>
    <w:rsid w:val="0086691F"/>
    <w:rsid w:val="00870857"/>
    <w:rsid w:val="008847F0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C7FAD"/>
    <w:rsid w:val="008D222B"/>
    <w:rsid w:val="008D25B2"/>
    <w:rsid w:val="008D74CB"/>
    <w:rsid w:val="008E3EE2"/>
    <w:rsid w:val="008E72FD"/>
    <w:rsid w:val="008F2A63"/>
    <w:rsid w:val="008F44B5"/>
    <w:rsid w:val="008F6C4F"/>
    <w:rsid w:val="00900508"/>
    <w:rsid w:val="009007FF"/>
    <w:rsid w:val="00901D18"/>
    <w:rsid w:val="00903855"/>
    <w:rsid w:val="009106E6"/>
    <w:rsid w:val="009146E6"/>
    <w:rsid w:val="00915C1F"/>
    <w:rsid w:val="009173EA"/>
    <w:rsid w:val="0091757C"/>
    <w:rsid w:val="00931416"/>
    <w:rsid w:val="009334BC"/>
    <w:rsid w:val="009428A3"/>
    <w:rsid w:val="00942FFC"/>
    <w:rsid w:val="009463C7"/>
    <w:rsid w:val="00950775"/>
    <w:rsid w:val="00950828"/>
    <w:rsid w:val="00970550"/>
    <w:rsid w:val="00971BBF"/>
    <w:rsid w:val="0097538A"/>
    <w:rsid w:val="00987AC1"/>
    <w:rsid w:val="00991938"/>
    <w:rsid w:val="00992688"/>
    <w:rsid w:val="00992A68"/>
    <w:rsid w:val="00996C51"/>
    <w:rsid w:val="009A1A07"/>
    <w:rsid w:val="009A479A"/>
    <w:rsid w:val="009A5ED5"/>
    <w:rsid w:val="009B26EC"/>
    <w:rsid w:val="009B7B09"/>
    <w:rsid w:val="009C5E5B"/>
    <w:rsid w:val="009C6721"/>
    <w:rsid w:val="009D6122"/>
    <w:rsid w:val="009E1217"/>
    <w:rsid w:val="009E2006"/>
    <w:rsid w:val="009E248C"/>
    <w:rsid w:val="009E78A8"/>
    <w:rsid w:val="009F0B71"/>
    <w:rsid w:val="009F6027"/>
    <w:rsid w:val="00A04673"/>
    <w:rsid w:val="00A11AE0"/>
    <w:rsid w:val="00A14F7B"/>
    <w:rsid w:val="00A25DC7"/>
    <w:rsid w:val="00A31E34"/>
    <w:rsid w:val="00A41ED0"/>
    <w:rsid w:val="00A4217C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B1DA1"/>
    <w:rsid w:val="00AB438C"/>
    <w:rsid w:val="00AB7102"/>
    <w:rsid w:val="00AC0226"/>
    <w:rsid w:val="00AC4EBF"/>
    <w:rsid w:val="00AC76DD"/>
    <w:rsid w:val="00AD17BA"/>
    <w:rsid w:val="00AD523A"/>
    <w:rsid w:val="00AD5D12"/>
    <w:rsid w:val="00AD651F"/>
    <w:rsid w:val="00AE0CE7"/>
    <w:rsid w:val="00AF2D96"/>
    <w:rsid w:val="00AF7106"/>
    <w:rsid w:val="00B00720"/>
    <w:rsid w:val="00B007AD"/>
    <w:rsid w:val="00B0319B"/>
    <w:rsid w:val="00B1657A"/>
    <w:rsid w:val="00B16F06"/>
    <w:rsid w:val="00B20FBC"/>
    <w:rsid w:val="00B27051"/>
    <w:rsid w:val="00B35A42"/>
    <w:rsid w:val="00B367A4"/>
    <w:rsid w:val="00B40353"/>
    <w:rsid w:val="00B450EC"/>
    <w:rsid w:val="00B55956"/>
    <w:rsid w:val="00B56F9D"/>
    <w:rsid w:val="00B5725C"/>
    <w:rsid w:val="00B61AFC"/>
    <w:rsid w:val="00B62D5B"/>
    <w:rsid w:val="00B647F4"/>
    <w:rsid w:val="00B66270"/>
    <w:rsid w:val="00B67BB4"/>
    <w:rsid w:val="00B9730B"/>
    <w:rsid w:val="00B97420"/>
    <w:rsid w:val="00BA1058"/>
    <w:rsid w:val="00BB0E97"/>
    <w:rsid w:val="00BC0B11"/>
    <w:rsid w:val="00BC57C8"/>
    <w:rsid w:val="00BD0D4A"/>
    <w:rsid w:val="00BD479B"/>
    <w:rsid w:val="00BE4DDF"/>
    <w:rsid w:val="00BE50C5"/>
    <w:rsid w:val="00BE7C73"/>
    <w:rsid w:val="00BF7B90"/>
    <w:rsid w:val="00C06D1C"/>
    <w:rsid w:val="00C11086"/>
    <w:rsid w:val="00C1217F"/>
    <w:rsid w:val="00C12375"/>
    <w:rsid w:val="00C143EB"/>
    <w:rsid w:val="00C15C31"/>
    <w:rsid w:val="00C17A79"/>
    <w:rsid w:val="00C20D7F"/>
    <w:rsid w:val="00C22F7B"/>
    <w:rsid w:val="00C241CC"/>
    <w:rsid w:val="00C30E21"/>
    <w:rsid w:val="00C32D03"/>
    <w:rsid w:val="00C4063D"/>
    <w:rsid w:val="00C528DD"/>
    <w:rsid w:val="00C57666"/>
    <w:rsid w:val="00C65761"/>
    <w:rsid w:val="00C67FB0"/>
    <w:rsid w:val="00C718DC"/>
    <w:rsid w:val="00C71999"/>
    <w:rsid w:val="00C7571C"/>
    <w:rsid w:val="00C84379"/>
    <w:rsid w:val="00C909A5"/>
    <w:rsid w:val="00C92D84"/>
    <w:rsid w:val="00C945B6"/>
    <w:rsid w:val="00CA274C"/>
    <w:rsid w:val="00CA4B67"/>
    <w:rsid w:val="00CB007F"/>
    <w:rsid w:val="00CB5607"/>
    <w:rsid w:val="00CB7931"/>
    <w:rsid w:val="00CC443F"/>
    <w:rsid w:val="00CC53CC"/>
    <w:rsid w:val="00CC6B7A"/>
    <w:rsid w:val="00CD3F8F"/>
    <w:rsid w:val="00CD5DF7"/>
    <w:rsid w:val="00CE2AFA"/>
    <w:rsid w:val="00CE771B"/>
    <w:rsid w:val="00D0318A"/>
    <w:rsid w:val="00D03554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66634"/>
    <w:rsid w:val="00D717F7"/>
    <w:rsid w:val="00D71FC1"/>
    <w:rsid w:val="00D7424C"/>
    <w:rsid w:val="00D82DB1"/>
    <w:rsid w:val="00D86C2D"/>
    <w:rsid w:val="00D9127E"/>
    <w:rsid w:val="00DA28B6"/>
    <w:rsid w:val="00DA4C0C"/>
    <w:rsid w:val="00DB297A"/>
    <w:rsid w:val="00DB2DFF"/>
    <w:rsid w:val="00DB2FA2"/>
    <w:rsid w:val="00DC2981"/>
    <w:rsid w:val="00DC5882"/>
    <w:rsid w:val="00DD0D46"/>
    <w:rsid w:val="00DD29A6"/>
    <w:rsid w:val="00DD39B1"/>
    <w:rsid w:val="00DD78E0"/>
    <w:rsid w:val="00DE1946"/>
    <w:rsid w:val="00DE2C1A"/>
    <w:rsid w:val="00DE58EC"/>
    <w:rsid w:val="00DF07D8"/>
    <w:rsid w:val="00DF149D"/>
    <w:rsid w:val="00DF5C13"/>
    <w:rsid w:val="00E042DE"/>
    <w:rsid w:val="00E04624"/>
    <w:rsid w:val="00E04AA9"/>
    <w:rsid w:val="00E06BD0"/>
    <w:rsid w:val="00E13062"/>
    <w:rsid w:val="00E144D0"/>
    <w:rsid w:val="00E24535"/>
    <w:rsid w:val="00E246D9"/>
    <w:rsid w:val="00E348B3"/>
    <w:rsid w:val="00E34E53"/>
    <w:rsid w:val="00E351EC"/>
    <w:rsid w:val="00E35A01"/>
    <w:rsid w:val="00E36AB3"/>
    <w:rsid w:val="00E42D3C"/>
    <w:rsid w:val="00E47A39"/>
    <w:rsid w:val="00E50372"/>
    <w:rsid w:val="00E546B9"/>
    <w:rsid w:val="00E633CA"/>
    <w:rsid w:val="00E65631"/>
    <w:rsid w:val="00E67D5A"/>
    <w:rsid w:val="00E70F0E"/>
    <w:rsid w:val="00E76223"/>
    <w:rsid w:val="00E81587"/>
    <w:rsid w:val="00E85A0E"/>
    <w:rsid w:val="00E85A94"/>
    <w:rsid w:val="00E877E1"/>
    <w:rsid w:val="00E905E6"/>
    <w:rsid w:val="00E92DD9"/>
    <w:rsid w:val="00E9519F"/>
    <w:rsid w:val="00E954E6"/>
    <w:rsid w:val="00EA230A"/>
    <w:rsid w:val="00EB3E33"/>
    <w:rsid w:val="00EC5351"/>
    <w:rsid w:val="00EC59EE"/>
    <w:rsid w:val="00ED2457"/>
    <w:rsid w:val="00ED45C6"/>
    <w:rsid w:val="00ED498E"/>
    <w:rsid w:val="00ED61AA"/>
    <w:rsid w:val="00EE2718"/>
    <w:rsid w:val="00EE2994"/>
    <w:rsid w:val="00EE4C73"/>
    <w:rsid w:val="00EE53E0"/>
    <w:rsid w:val="00EF0F70"/>
    <w:rsid w:val="00F01B16"/>
    <w:rsid w:val="00F042C4"/>
    <w:rsid w:val="00F10BD3"/>
    <w:rsid w:val="00F20A8E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73C6"/>
    <w:rsid w:val="00F65AA4"/>
    <w:rsid w:val="00F844B0"/>
    <w:rsid w:val="00F934B2"/>
    <w:rsid w:val="00F9417B"/>
    <w:rsid w:val="00FA1F52"/>
    <w:rsid w:val="00FA4440"/>
    <w:rsid w:val="00FB37B4"/>
    <w:rsid w:val="00FC3FCB"/>
    <w:rsid w:val="00FC40B7"/>
    <w:rsid w:val="00FD561B"/>
    <w:rsid w:val="00FE10C0"/>
    <w:rsid w:val="00FE63D0"/>
    <w:rsid w:val="00FF1E97"/>
    <w:rsid w:val="0FE517BF"/>
    <w:rsid w:val="1C587194"/>
    <w:rsid w:val="43322A47"/>
    <w:rsid w:val="4B77676D"/>
    <w:rsid w:val="4C4548C3"/>
    <w:rsid w:val="4E995805"/>
    <w:rsid w:val="5D641337"/>
    <w:rsid w:val="5F48374D"/>
    <w:rsid w:val="6CD955A6"/>
    <w:rsid w:val="78F80757"/>
    <w:rsid w:val="7DB77812"/>
  </w:rsids>
  <w:docVars>
    <w:docVar w:name="commondata" w:val="eyJoZGlkIjoiMjhjOTIzODU2YTEwZmY3MmQzZTYzZjAyYmM5MWM1M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qFormat="1"/>
    <w:lsdException w:name="line number" w:qFormat="1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5"/>
    <w:uiPriority w:val="99"/>
    <w:semiHidden/>
    <w:unhideWhenUsed/>
    <w:qFormat/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Date">
    <w:name w:val="Date"/>
    <w:basedOn w:val="Normal"/>
    <w:next w:val="Normal"/>
    <w:link w:val="a4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paragraph" w:styleId="CommentSubject">
    <w:name w:val="annotation subject"/>
    <w:basedOn w:val="CommentText"/>
    <w:next w:val="CommentText"/>
    <w:link w:val="a6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table" w:customStyle="1" w:styleId="2">
    <w:name w:val="网格型2"/>
    <w:basedOn w:val="TableNormal"/>
    <w:qFormat/>
    <w:rPr>
      <w:rFonts w:ascii="Times New Roman" w:eastAsia="仿宋_GB2312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4">
    <w:name w:val="日期 字符"/>
    <w:basedOn w:val="DefaultParagraphFont"/>
    <w:link w:val="Date"/>
    <w:uiPriority w:val="99"/>
    <w:semiHidden/>
    <w:qFormat/>
    <w:rPr>
      <w:rFonts w:ascii="Times New Roman" w:eastAsia="仿宋_GB2312" w:hAnsi="Times New Roman"/>
      <w:sz w:val="32"/>
    </w:rPr>
  </w:style>
  <w:style w:type="character" w:customStyle="1" w:styleId="a5">
    <w:name w:val="批注文字 字符"/>
    <w:basedOn w:val="DefaultParagraphFont"/>
    <w:link w:val="CommentText"/>
    <w:uiPriority w:val="99"/>
    <w:semiHidden/>
    <w:qFormat/>
    <w:rPr>
      <w:rFonts w:ascii="Times New Roman" w:eastAsia="仿宋_GB2312" w:hAnsi="Times New Roman"/>
      <w:kern w:val="2"/>
      <w:sz w:val="32"/>
      <w:szCs w:val="21"/>
      <w:lang w:eastAsia="zh-CN"/>
    </w:rPr>
  </w:style>
  <w:style w:type="character" w:customStyle="1" w:styleId="a6">
    <w:name w:val="批注主题 字符"/>
    <w:basedOn w:val="a5"/>
    <w:link w:val="CommentSubject"/>
    <w:uiPriority w:val="99"/>
    <w:semiHidden/>
    <w:qFormat/>
    <w:rPr>
      <w:rFonts w:ascii="Times New Roman" w:eastAsia="仿宋_GB2312" w:hAnsi="Times New Roman"/>
      <w:b/>
      <w:bCs/>
      <w:kern w:val="2"/>
      <w:sz w:val="3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E7900-DDA1-FE4F-97B1-A2ABA0ECF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933</Words>
  <Characters>1032</Characters>
  <Application>Microsoft Office Word</Application>
  <DocSecurity>0</DocSecurity>
  <Lines>9</Lines>
  <Paragraphs>2</Paragraphs>
  <ScaleCrop>false</ScaleCrop>
  <Company>SYSU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李颖</cp:lastModifiedBy>
  <cp:revision>4</cp:revision>
  <cp:lastPrinted>2017-12-12T12:05:00Z</cp:lastPrinted>
  <dcterms:created xsi:type="dcterms:W3CDTF">2026-05-30T03:12:00Z</dcterms:created>
  <dcterms:modified xsi:type="dcterms:W3CDTF">2026-06-04T04:24:21Z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90A5F94E44B04828894882A28FEFBCFE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eyJoZGlkIjoiMDJiMmYwOGJmNDdhMzU3NDYxMmQ2ZWUyYTRlM2QzZDUiLCJ1c2VySWQiOiIzNTIxOTA0NDcifQ==</vt:lpwstr>
  </property>
</Properties>
</file>